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7A" w:rsidRDefault="00A80B60">
      <w:r w:rsidRPr="00A80B60">
        <w:rPr>
          <w:noProof/>
        </w:rPr>
        <w:drawing>
          <wp:inline distT="0" distB="0" distL="0" distR="0">
            <wp:extent cx="2886075" cy="845628"/>
            <wp:effectExtent l="19050" t="0" r="9525" b="0"/>
            <wp:docPr id="24" name="Afbeelding 5" descr="C:\Users\GORAN\Desktop\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AN\Desktop\133.jpg"/>
                    <pic:cNvPicPr>
                      <a:picLocks noChangeAspect="1" noChangeArrowheads="1"/>
                    </pic:cNvPicPr>
                  </pic:nvPicPr>
                  <pic:blipFill>
                    <a:blip r:embed="rId4"/>
                    <a:srcRect/>
                    <a:stretch>
                      <a:fillRect/>
                    </a:stretch>
                  </pic:blipFill>
                  <pic:spPr bwMode="auto">
                    <a:xfrm>
                      <a:off x="0" y="0"/>
                      <a:ext cx="2898055" cy="849138"/>
                    </a:xfrm>
                    <a:prstGeom prst="rect">
                      <a:avLst/>
                    </a:prstGeom>
                    <a:noFill/>
                    <a:ln w="9525">
                      <a:noFill/>
                      <a:miter lim="800000"/>
                      <a:headEnd/>
                      <a:tailEnd/>
                    </a:ln>
                  </pic:spPr>
                </pic:pic>
              </a:graphicData>
            </a:graphic>
          </wp:inline>
        </w:drawing>
      </w:r>
      <w:r>
        <w:t xml:space="preserve">                                                </w:t>
      </w:r>
      <w:r w:rsidRPr="00A80B60">
        <w:rPr>
          <w:noProof/>
        </w:rPr>
        <w:drawing>
          <wp:inline distT="0" distB="0" distL="0" distR="0">
            <wp:extent cx="1143000" cy="1077477"/>
            <wp:effectExtent l="19050" t="0" r="0" b="0"/>
            <wp:docPr id="26" name="Afbeelding 4" descr="C:\Users\GORAN\Desktop\I M G  CUP\7. IMG 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RAN\Desktop\I M G  CUP\7. IMG Logo's\3.jpg"/>
                    <pic:cNvPicPr>
                      <a:picLocks noChangeAspect="1" noChangeArrowheads="1"/>
                    </pic:cNvPicPr>
                  </pic:nvPicPr>
                  <pic:blipFill>
                    <a:blip r:embed="rId5"/>
                    <a:srcRect/>
                    <a:stretch>
                      <a:fillRect/>
                    </a:stretch>
                  </pic:blipFill>
                  <pic:spPr bwMode="auto">
                    <a:xfrm>
                      <a:off x="0" y="0"/>
                      <a:ext cx="1143177" cy="1077644"/>
                    </a:xfrm>
                    <a:prstGeom prst="rect">
                      <a:avLst/>
                    </a:prstGeom>
                    <a:noFill/>
                    <a:ln w="9525">
                      <a:noFill/>
                      <a:miter lim="800000"/>
                      <a:headEnd/>
                      <a:tailEnd/>
                    </a:ln>
                  </pic:spPr>
                </pic:pic>
              </a:graphicData>
            </a:graphic>
          </wp:inline>
        </w:drawing>
      </w:r>
    </w:p>
    <w:p w:rsidR="00A80B60" w:rsidRDefault="00A80B60"/>
    <w:p w:rsidR="005A17DA" w:rsidRDefault="00A80B60">
      <w:r w:rsidRPr="00A80B60">
        <w:rPr>
          <w:noProof/>
        </w:rPr>
        <w:drawing>
          <wp:inline distT="0" distB="0" distL="0" distR="0">
            <wp:extent cx="5753100" cy="1198564"/>
            <wp:effectExtent l="19050" t="0" r="0" b="0"/>
            <wp:docPr id="27" name="Afbeelding 3" descr="C:\Users\GORAN\Desktop\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AN\Desktop\224.jpg"/>
                    <pic:cNvPicPr>
                      <a:picLocks noChangeAspect="1" noChangeArrowheads="1"/>
                    </pic:cNvPicPr>
                  </pic:nvPicPr>
                  <pic:blipFill>
                    <a:blip r:embed="rId6" cstate="print"/>
                    <a:srcRect/>
                    <a:stretch>
                      <a:fillRect/>
                    </a:stretch>
                  </pic:blipFill>
                  <pic:spPr bwMode="auto">
                    <a:xfrm>
                      <a:off x="0" y="0"/>
                      <a:ext cx="5756910" cy="1199358"/>
                    </a:xfrm>
                    <a:prstGeom prst="rect">
                      <a:avLst/>
                    </a:prstGeom>
                    <a:noFill/>
                    <a:ln w="9525">
                      <a:noFill/>
                      <a:miter lim="800000"/>
                      <a:headEnd/>
                      <a:tailEnd/>
                    </a:ln>
                  </pic:spPr>
                </pic:pic>
              </a:graphicData>
            </a:graphic>
          </wp:inline>
        </w:drawing>
      </w:r>
    </w:p>
    <w:p w:rsidR="002E27E2" w:rsidRDefault="002E27E2" w:rsidP="007F6A61">
      <w:pPr>
        <w:rPr>
          <w:rFonts w:asciiTheme="majorHAnsi" w:hAnsiTheme="majorHAnsi"/>
          <w:u w:val="single"/>
          <w:lang w:val="en-GB"/>
        </w:rPr>
      </w:pPr>
    </w:p>
    <w:p w:rsidR="000B3643" w:rsidRDefault="000B3643" w:rsidP="007F6A61">
      <w:pPr>
        <w:rPr>
          <w:rFonts w:asciiTheme="majorHAnsi" w:hAnsiTheme="majorHAnsi"/>
          <w:color w:val="404040" w:themeColor="text1" w:themeTint="BF"/>
          <w:sz w:val="22"/>
          <w:szCs w:val="22"/>
          <w:u w:val="single"/>
          <w:lang w:val="en-GB"/>
        </w:rPr>
      </w:pPr>
    </w:p>
    <w:p w:rsidR="007F6A61" w:rsidRPr="007D3FB0" w:rsidRDefault="007F6A61" w:rsidP="007F6A61">
      <w:pPr>
        <w:rPr>
          <w:rFonts w:asciiTheme="majorHAnsi" w:hAnsiTheme="majorHAnsi"/>
          <w:color w:val="404040" w:themeColor="text1" w:themeTint="BF"/>
          <w:sz w:val="22"/>
          <w:szCs w:val="22"/>
          <w:u w:val="single"/>
          <w:lang w:val="en-GB"/>
        </w:rPr>
      </w:pPr>
      <w:r w:rsidRPr="007D3FB0">
        <w:rPr>
          <w:rFonts w:asciiTheme="majorHAnsi" w:hAnsiTheme="majorHAnsi"/>
          <w:color w:val="404040" w:themeColor="text1" w:themeTint="BF"/>
          <w:sz w:val="22"/>
          <w:szCs w:val="22"/>
          <w:u w:val="single"/>
          <w:lang w:val="en-GB"/>
        </w:rPr>
        <w:t>ON-COURT COACHING</w:t>
      </w:r>
      <w:r w:rsidR="00EA435E" w:rsidRPr="007D3FB0">
        <w:rPr>
          <w:rFonts w:asciiTheme="majorHAnsi" w:hAnsiTheme="majorHAnsi"/>
          <w:color w:val="404040" w:themeColor="text1" w:themeTint="BF"/>
          <w:sz w:val="22"/>
          <w:szCs w:val="22"/>
          <w:u w:val="single"/>
          <w:lang w:val="en-GB"/>
        </w:rPr>
        <w:t xml:space="preserve"> RULES</w:t>
      </w:r>
      <w:r w:rsidRPr="007D3FB0">
        <w:rPr>
          <w:rFonts w:asciiTheme="majorHAnsi" w:hAnsiTheme="majorHAnsi"/>
          <w:color w:val="404040" w:themeColor="text1" w:themeTint="BF"/>
          <w:sz w:val="22"/>
          <w:szCs w:val="22"/>
          <w:u w:val="single"/>
          <w:lang w:val="en-GB"/>
        </w:rPr>
        <w:t>:</w:t>
      </w:r>
    </w:p>
    <w:p w:rsidR="002E27E2" w:rsidRPr="007D3FB0" w:rsidRDefault="002E27E2" w:rsidP="007F6A61">
      <w:pPr>
        <w:rPr>
          <w:rFonts w:asciiTheme="majorHAnsi" w:hAnsiTheme="majorHAnsi"/>
          <w:color w:val="404040" w:themeColor="text1" w:themeTint="BF"/>
          <w:sz w:val="22"/>
          <w:szCs w:val="22"/>
          <w:u w:val="single"/>
          <w:lang w:val="en-GB"/>
        </w:rPr>
      </w:pPr>
    </w:p>
    <w:p w:rsidR="00911132" w:rsidRPr="007D3FB0" w:rsidRDefault="00911132">
      <w:pPr>
        <w:rPr>
          <w:rFonts w:asciiTheme="majorHAnsi" w:hAnsiTheme="majorHAnsi"/>
          <w:color w:val="404040" w:themeColor="text1" w:themeTint="BF"/>
          <w:sz w:val="22"/>
          <w:szCs w:val="22"/>
        </w:rPr>
      </w:pPr>
    </w:p>
    <w:p w:rsidR="007F6A61" w:rsidRPr="007D3FB0" w:rsidRDefault="007F6A61" w:rsidP="007F6A61">
      <w:pPr>
        <w:rPr>
          <w:rFonts w:asciiTheme="majorHAnsi" w:hAnsiTheme="majorHAnsi" w:cs="Arial"/>
          <w:color w:val="404040" w:themeColor="text1" w:themeTint="BF"/>
          <w:sz w:val="22"/>
          <w:szCs w:val="22"/>
          <w:shd w:val="clear" w:color="auto" w:fill="FFFFFF"/>
        </w:rPr>
      </w:pPr>
      <w:r w:rsidRPr="007D3FB0">
        <w:rPr>
          <w:rFonts w:asciiTheme="majorHAnsi" w:hAnsiTheme="majorHAnsi"/>
          <w:color w:val="404040" w:themeColor="text1" w:themeTint="BF"/>
          <w:sz w:val="22"/>
          <w:szCs w:val="22"/>
          <w:lang w:val="en-GB"/>
        </w:rPr>
        <w:t>On-Court coaching is allowed during the tournament (in the practice this means</w:t>
      </w:r>
      <w:r w:rsidR="00A21D91">
        <w:rPr>
          <w:rFonts w:asciiTheme="majorHAnsi" w:hAnsiTheme="majorHAnsi"/>
          <w:color w:val="404040" w:themeColor="text1" w:themeTint="BF"/>
          <w:sz w:val="22"/>
          <w:szCs w:val="22"/>
          <w:shd w:val="clear" w:color="auto" w:fill="FFFFFF"/>
          <w:lang w:val="en-GB"/>
        </w:rPr>
        <w:t xml:space="preserve"> coach or parent as a coach </w:t>
      </w:r>
      <w:r w:rsidRPr="007D3FB0">
        <w:rPr>
          <w:rFonts w:asciiTheme="majorHAnsi" w:hAnsiTheme="majorHAnsi"/>
          <w:color w:val="404040" w:themeColor="text1" w:themeTint="BF"/>
          <w:sz w:val="22"/>
          <w:szCs w:val="22"/>
          <w:shd w:val="clear" w:color="auto" w:fill="FFFFFF"/>
          <w:lang w:val="en-GB"/>
        </w:rPr>
        <w:t xml:space="preserve">is </w:t>
      </w:r>
      <w:r w:rsidRPr="007D3FB0">
        <w:rPr>
          <w:rFonts w:asciiTheme="majorHAnsi" w:hAnsiTheme="majorHAnsi" w:cs="Arial"/>
          <w:color w:val="404040" w:themeColor="text1" w:themeTint="BF"/>
          <w:sz w:val="22"/>
          <w:szCs w:val="22"/>
          <w:shd w:val="clear" w:color="auto" w:fill="FFFFFF"/>
        </w:rPr>
        <w:t>allowed to come on court during a changeover once per set,</w:t>
      </w:r>
      <w:r w:rsidR="00101D78" w:rsidRPr="007D3FB0">
        <w:rPr>
          <w:rFonts w:asciiTheme="majorHAnsi" w:hAnsiTheme="majorHAnsi"/>
          <w:color w:val="404040" w:themeColor="text1" w:themeTint="BF"/>
          <w:sz w:val="22"/>
          <w:szCs w:val="22"/>
          <w:lang w:val="en-GB"/>
        </w:rPr>
        <w:t xml:space="preserve"> </w:t>
      </w:r>
      <w:r w:rsidR="00101D78" w:rsidRPr="007D3FB0">
        <w:rPr>
          <w:rFonts w:asciiTheme="majorHAnsi" w:hAnsiTheme="majorHAnsi"/>
          <w:b/>
          <w:color w:val="404040" w:themeColor="text1" w:themeTint="BF"/>
          <w:sz w:val="22"/>
          <w:szCs w:val="22"/>
          <w:lang w:val="en-GB"/>
        </w:rPr>
        <w:t>only at the end of a set</w:t>
      </w:r>
      <w:r w:rsidR="00E7264B" w:rsidRPr="007D3FB0">
        <w:rPr>
          <w:rFonts w:asciiTheme="majorHAnsi" w:hAnsiTheme="majorHAnsi"/>
          <w:color w:val="404040" w:themeColor="text1" w:themeTint="BF"/>
          <w:sz w:val="22"/>
          <w:szCs w:val="22"/>
          <w:lang w:val="en-GB"/>
        </w:rPr>
        <w:t>,</w:t>
      </w:r>
      <w:r w:rsidRPr="007D3FB0">
        <w:rPr>
          <w:rFonts w:asciiTheme="majorHAnsi" w:hAnsiTheme="majorHAnsi" w:cs="Arial"/>
          <w:color w:val="404040" w:themeColor="text1" w:themeTint="BF"/>
          <w:sz w:val="22"/>
          <w:szCs w:val="22"/>
          <w:shd w:val="clear" w:color="auto" w:fill="FFFFFF"/>
        </w:rPr>
        <w:t xml:space="preserve"> maximum of 2 minutes).</w:t>
      </w:r>
    </w:p>
    <w:p w:rsidR="00911132" w:rsidRPr="007D3FB0" w:rsidRDefault="0091113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bookmarkStart w:id="0" w:name="_GoBack"/>
      <w:bookmarkEnd w:id="0"/>
      <w:r w:rsidRPr="007D3FB0">
        <w:rPr>
          <w:rFonts w:asciiTheme="majorHAnsi" w:hAnsiTheme="majorHAnsi"/>
          <w:color w:val="404040" w:themeColor="text1" w:themeTint="BF"/>
          <w:sz w:val="22"/>
          <w:szCs w:val="22"/>
        </w:rPr>
        <w:t>Provided the following rules and procedures are followed, a player may</w:t>
      </w:r>
      <w:r w:rsidR="00833C2F"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request that her coach go on-court during a match to provide coaching.</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1. Designation Procedures</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a. Both players may designate an on-court coach, one (1) coach per player is permitted on court.</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b. A player can change and use a different coach during a match/tournament.</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2. On-Court Coaches</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 xml:space="preserve">a. On-court coaches are subject to Code of Conduct,including theprovisions relating to player on-court behavior. </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b. On-court coaches should dress and present themselves in a professional</w:t>
      </w:r>
      <w:r w:rsidR="00833C2F"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manner. They must wear appropriate attire.Tracksuits and t-shirts will be permitted.</w:t>
      </w:r>
      <w:r w:rsidR="00833C2F"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Whether a coach is dressed professionally shall be at thesole discretion of the Supervisor and Referee and shall not beappealable. If a coach is asked to change and fails to do so, it</w:t>
      </w:r>
      <w:r w:rsidR="00833C2F"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shall result in his/her on-court coaching privileges being removed</w:t>
      </w:r>
      <w:r w:rsidR="00833C2F"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for that match.</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c. If On-court coache behaved aggressively of unacceptable in any way he/she will be not be allowed to participate in on-court coaching for the remainder of the Tournament.</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d. On-court coaches may converse in their chosen language.</w:t>
      </w:r>
    </w:p>
    <w:p w:rsidR="002E27E2" w:rsidRPr="00101D78" w:rsidRDefault="002E27E2" w:rsidP="002E27E2">
      <w:pPr>
        <w:rPr>
          <w:rFonts w:asciiTheme="majorHAnsi" w:hAnsiTheme="majorHAnsi"/>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e. On-court coaches should sit in the designated coaching seats toallow easy and quick access to the court. The coach must use theofficial court entrance to get onto the court and can under no circumstancesclimb the stands or jump over fences, which mayresult in his/her on-court coaching privileges being removed.</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f. On-court coaches shall only provide verbal assistance/advice duringthe on-court coaching period and are not permitted to bringany articles (i.e., food, drinks, equipment, or medical supplies) onto</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the court to provide to their player(s). Notes may be brought onto</w:t>
      </w:r>
      <w:r w:rsidR="008E06C5"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the court but may not be left with the player.</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g. On-court coaches must leave the court immediately upon theSupervisor or Chair Umpire announcing “Time”.</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h. On-court coaches may not provide coaching or communicate with</w:t>
      </w:r>
      <w:r w:rsidR="008E06C5"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a player outside of the court.</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Coaches are subject to the normal coaching rules outside the oncourt</w:t>
      </w:r>
      <w:r w:rsidR="008E06C5"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coaching procedures and may be penalized in accordance to the Penalty Point system.</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3. On-Court Coaching Requests</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a. On-court coaching requests must be made to the Supervisor or Chair Umpire.</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b. During a match, a player can request her coach at the following</w:t>
      </w:r>
      <w:r w:rsidR="00F26335"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times:</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 xml:space="preserve">i. Once per set (at the end of a set). </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A set break will count as part of the set that just finished;*</w:t>
      </w:r>
    </w:p>
    <w:p w:rsidR="002E27E2" w:rsidRPr="007D3FB0" w:rsidRDefault="002E27E2" w:rsidP="002E27E2">
      <w:pPr>
        <w:rPr>
          <w:rFonts w:asciiTheme="majorHAnsi" w:hAnsiTheme="majorHAnsi"/>
          <w:color w:val="404040" w:themeColor="text1" w:themeTint="BF"/>
          <w:sz w:val="22"/>
          <w:szCs w:val="22"/>
        </w:rPr>
      </w:pP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c. On-court coaching can start from when the coach is called to</w:t>
      </w:r>
      <w:r w:rsidR="008E06C5" w:rsidRPr="007D3FB0">
        <w:rPr>
          <w:rFonts w:asciiTheme="majorHAnsi" w:hAnsiTheme="majorHAnsi"/>
          <w:color w:val="404040" w:themeColor="text1" w:themeTint="BF"/>
          <w:sz w:val="22"/>
          <w:szCs w:val="22"/>
        </w:rPr>
        <w:t xml:space="preserve"> </w:t>
      </w:r>
      <w:r w:rsidRPr="007D3FB0">
        <w:rPr>
          <w:rFonts w:asciiTheme="majorHAnsi" w:hAnsiTheme="majorHAnsi"/>
          <w:color w:val="404040" w:themeColor="text1" w:themeTint="BF"/>
          <w:sz w:val="22"/>
          <w:szCs w:val="22"/>
        </w:rPr>
        <w:t>court or when the player leaves the court, respectively.</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ii. On-court coaching maximum time allowed is 120 seconds (two minute)</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 xml:space="preserve">iii.In case of violation of time Coaches may be penalized in accordance </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to the Penalty Point system. Or may result in his/her on-court coaching privileges being removed.</w:t>
      </w:r>
    </w:p>
    <w:p w:rsidR="006E14CB" w:rsidRPr="007D3FB0" w:rsidRDefault="006E14CB" w:rsidP="002E27E2">
      <w:pPr>
        <w:rPr>
          <w:rFonts w:asciiTheme="majorHAnsi" w:hAnsiTheme="majorHAnsi"/>
          <w:color w:val="404040" w:themeColor="text1" w:themeTint="BF"/>
          <w:sz w:val="22"/>
          <w:szCs w:val="22"/>
        </w:rPr>
      </w:pPr>
    </w:p>
    <w:p w:rsidR="006E14CB" w:rsidRPr="007D3FB0" w:rsidRDefault="006E14CB" w:rsidP="002E27E2">
      <w:pPr>
        <w:rPr>
          <w:rFonts w:asciiTheme="majorHAnsi" w:hAnsiTheme="majorHAnsi" w:cs="Arial"/>
          <w:color w:val="404040" w:themeColor="text1" w:themeTint="BF"/>
          <w:sz w:val="22"/>
          <w:szCs w:val="22"/>
          <w:shd w:val="clear" w:color="auto" w:fill="FFFFFF"/>
        </w:rPr>
      </w:pPr>
      <w:r w:rsidRPr="007D3FB0">
        <w:rPr>
          <w:rFonts w:asciiTheme="majorHAnsi" w:hAnsiTheme="majorHAnsi"/>
          <w:color w:val="404040" w:themeColor="text1" w:themeTint="BF"/>
          <w:sz w:val="22"/>
          <w:szCs w:val="22"/>
        </w:rPr>
        <w:t xml:space="preserve">d. </w:t>
      </w:r>
      <w:r w:rsidRPr="007D3FB0">
        <w:rPr>
          <w:rFonts w:asciiTheme="majorHAnsi" w:hAnsiTheme="majorHAnsi" w:cs="Arial"/>
          <w:color w:val="404040" w:themeColor="text1" w:themeTint="BF"/>
          <w:sz w:val="22"/>
          <w:szCs w:val="22"/>
          <w:shd w:val="clear" w:color="auto" w:fill="FFFFFF"/>
        </w:rPr>
        <w:t xml:space="preserve">For the rest of the match </w:t>
      </w:r>
      <w:r w:rsidRPr="007D3FB0">
        <w:rPr>
          <w:rFonts w:asciiTheme="majorHAnsi" w:hAnsiTheme="majorHAnsi"/>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2E27E2" w:rsidRPr="007D3FB0" w:rsidRDefault="002E27E2" w:rsidP="002E27E2">
      <w:pPr>
        <w:rPr>
          <w:rFonts w:asciiTheme="majorHAnsi" w:hAnsiTheme="majorHAnsi"/>
          <w:color w:val="404040" w:themeColor="text1" w:themeTint="BF"/>
          <w:sz w:val="22"/>
          <w:szCs w:val="22"/>
        </w:rPr>
      </w:pPr>
    </w:p>
    <w:p w:rsidR="002E27E2" w:rsidRPr="007D3FB0" w:rsidRDefault="006E14CB"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e</w:t>
      </w:r>
      <w:r w:rsidR="002E27E2" w:rsidRPr="007D3FB0">
        <w:rPr>
          <w:rFonts w:asciiTheme="majorHAnsi" w:hAnsiTheme="majorHAnsi"/>
          <w:color w:val="404040" w:themeColor="text1" w:themeTint="BF"/>
          <w:sz w:val="22"/>
          <w:szCs w:val="22"/>
        </w:rPr>
        <w:t xml:space="preserve">. If a player makes an on-court coaching request without Supervisor or </w:t>
      </w:r>
      <w:r w:rsidR="008E06C5" w:rsidRPr="007D3FB0">
        <w:rPr>
          <w:rFonts w:asciiTheme="majorHAnsi" w:hAnsiTheme="majorHAnsi"/>
          <w:color w:val="404040" w:themeColor="text1" w:themeTint="BF"/>
          <w:sz w:val="22"/>
          <w:szCs w:val="22"/>
        </w:rPr>
        <w:t xml:space="preserve"> </w:t>
      </w:r>
      <w:r w:rsidR="002E27E2" w:rsidRPr="007D3FB0">
        <w:rPr>
          <w:rFonts w:asciiTheme="majorHAnsi" w:hAnsiTheme="majorHAnsi"/>
          <w:color w:val="404040" w:themeColor="text1" w:themeTint="BF"/>
          <w:sz w:val="22"/>
          <w:szCs w:val="22"/>
        </w:rPr>
        <w:t>Chair Umpire (her opponent) asking or taking a change of attire/toilet break,</w:t>
      </w:r>
      <w:r w:rsidR="008E06C5" w:rsidRPr="007D3FB0">
        <w:rPr>
          <w:rFonts w:asciiTheme="majorHAnsi" w:hAnsiTheme="majorHAnsi"/>
          <w:color w:val="404040" w:themeColor="text1" w:themeTint="BF"/>
          <w:sz w:val="22"/>
          <w:szCs w:val="22"/>
        </w:rPr>
        <w:t xml:space="preserve"> </w:t>
      </w:r>
      <w:r w:rsidR="002E27E2" w:rsidRPr="007D3FB0">
        <w:rPr>
          <w:rFonts w:asciiTheme="majorHAnsi" w:hAnsiTheme="majorHAnsi"/>
          <w:color w:val="404040" w:themeColor="text1" w:themeTint="BF"/>
          <w:sz w:val="22"/>
          <w:szCs w:val="22"/>
        </w:rPr>
        <w:t>such request will count as her one (1) allowed on-court coaching</w:t>
      </w:r>
      <w:r w:rsidR="008E06C5" w:rsidRPr="007D3FB0">
        <w:rPr>
          <w:rFonts w:asciiTheme="majorHAnsi" w:hAnsiTheme="majorHAnsi"/>
          <w:color w:val="404040" w:themeColor="text1" w:themeTint="BF"/>
          <w:sz w:val="22"/>
          <w:szCs w:val="22"/>
        </w:rPr>
        <w:t xml:space="preserve"> </w:t>
      </w:r>
      <w:r w:rsidR="002E27E2" w:rsidRPr="007D3FB0">
        <w:rPr>
          <w:rFonts w:asciiTheme="majorHAnsi" w:hAnsiTheme="majorHAnsi"/>
          <w:color w:val="404040" w:themeColor="text1" w:themeTint="BF"/>
          <w:sz w:val="22"/>
          <w:szCs w:val="22"/>
        </w:rPr>
        <w:t>request for that set, regardless of whether her opponent also</w:t>
      </w:r>
    </w:p>
    <w:p w:rsidR="002E27E2" w:rsidRPr="007D3FB0" w:rsidRDefault="002E27E2"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makes a request for her coach.</w:t>
      </w:r>
    </w:p>
    <w:p w:rsidR="002E27E2" w:rsidRPr="007D3FB0" w:rsidRDefault="002E27E2" w:rsidP="002E27E2">
      <w:pPr>
        <w:rPr>
          <w:rFonts w:asciiTheme="majorHAnsi" w:hAnsiTheme="majorHAnsi"/>
          <w:color w:val="404040" w:themeColor="text1" w:themeTint="BF"/>
          <w:sz w:val="22"/>
          <w:szCs w:val="22"/>
        </w:rPr>
      </w:pPr>
    </w:p>
    <w:p w:rsidR="00BE5B39" w:rsidRPr="007D3FB0" w:rsidRDefault="006E14CB"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f</w:t>
      </w:r>
      <w:r w:rsidR="002E27E2" w:rsidRPr="007D3FB0">
        <w:rPr>
          <w:rFonts w:asciiTheme="majorHAnsi" w:hAnsiTheme="majorHAnsi"/>
          <w:color w:val="404040" w:themeColor="text1" w:themeTint="BF"/>
          <w:sz w:val="22"/>
          <w:szCs w:val="22"/>
        </w:rPr>
        <w:t>. During a match, a player can only make one (1) of the following</w:t>
      </w:r>
      <w:r w:rsidR="008E06C5" w:rsidRPr="007D3FB0">
        <w:rPr>
          <w:rFonts w:asciiTheme="majorHAnsi" w:hAnsiTheme="majorHAnsi"/>
          <w:color w:val="404040" w:themeColor="text1" w:themeTint="BF"/>
          <w:sz w:val="22"/>
          <w:szCs w:val="22"/>
        </w:rPr>
        <w:t xml:space="preserve"> </w:t>
      </w:r>
      <w:r w:rsidR="002E27E2" w:rsidRPr="007D3FB0">
        <w:rPr>
          <w:rFonts w:asciiTheme="majorHAnsi" w:hAnsiTheme="majorHAnsi"/>
          <w:color w:val="404040" w:themeColor="text1" w:themeTint="BF"/>
          <w:sz w:val="22"/>
          <w:szCs w:val="22"/>
        </w:rPr>
        <w:t>requests at the same time: (i) on-court coaching request; (ii)</w:t>
      </w:r>
      <w:r w:rsidR="008E06C5" w:rsidRPr="007D3FB0">
        <w:rPr>
          <w:rFonts w:asciiTheme="majorHAnsi" w:hAnsiTheme="majorHAnsi"/>
          <w:color w:val="404040" w:themeColor="text1" w:themeTint="BF"/>
          <w:sz w:val="22"/>
          <w:szCs w:val="22"/>
        </w:rPr>
        <w:t xml:space="preserve"> </w:t>
      </w:r>
      <w:r w:rsidR="002E27E2" w:rsidRPr="007D3FB0">
        <w:rPr>
          <w:rFonts w:asciiTheme="majorHAnsi" w:hAnsiTheme="majorHAnsi"/>
          <w:color w:val="404040" w:themeColor="text1" w:themeTint="BF"/>
          <w:sz w:val="22"/>
          <w:szCs w:val="22"/>
        </w:rPr>
        <w:t>request for a MTO; or (iii) request for a toilet/change of attire break.</w:t>
      </w:r>
    </w:p>
    <w:p w:rsidR="00CB5D62" w:rsidRPr="007D3FB0" w:rsidRDefault="00CB5D62" w:rsidP="002E27E2">
      <w:pPr>
        <w:rPr>
          <w:rFonts w:asciiTheme="majorHAnsi" w:hAnsiTheme="majorHAnsi"/>
          <w:color w:val="404040" w:themeColor="text1" w:themeTint="BF"/>
          <w:sz w:val="22"/>
          <w:szCs w:val="22"/>
        </w:rPr>
      </w:pPr>
    </w:p>
    <w:p w:rsidR="00CB5D62" w:rsidRPr="007D3FB0" w:rsidRDefault="006C015B" w:rsidP="002E27E2">
      <w:pPr>
        <w:rPr>
          <w:rFonts w:asciiTheme="majorHAnsi" w:hAnsiTheme="majorHAnsi"/>
          <w:color w:val="404040" w:themeColor="text1" w:themeTint="BF"/>
          <w:sz w:val="22"/>
          <w:szCs w:val="22"/>
        </w:rPr>
      </w:pPr>
      <w:r w:rsidRPr="007D3FB0">
        <w:rPr>
          <w:rFonts w:asciiTheme="majorHAnsi" w:hAnsiTheme="majorHAnsi"/>
          <w:color w:val="404040" w:themeColor="text1" w:themeTint="BF"/>
          <w:sz w:val="22"/>
          <w:szCs w:val="22"/>
        </w:rPr>
        <w:t>TEN-PRO</w:t>
      </w:r>
      <w:r w:rsidR="00101D78" w:rsidRPr="007D3FB0">
        <w:rPr>
          <w:rFonts w:asciiTheme="majorHAnsi" w:hAnsiTheme="majorHAnsi"/>
          <w:color w:val="404040" w:themeColor="text1" w:themeTint="BF"/>
          <w:sz w:val="22"/>
          <w:szCs w:val="22"/>
        </w:rPr>
        <w:t xml:space="preserve"> Team</w:t>
      </w:r>
    </w:p>
    <w:p w:rsidR="006476F1" w:rsidRDefault="006476F1">
      <w:pPr>
        <w:rPr>
          <w:rFonts w:asciiTheme="majorHAnsi" w:hAnsiTheme="majorHAnsi"/>
        </w:rPr>
      </w:pPr>
    </w:p>
    <w:p w:rsidR="00FE1902" w:rsidRPr="00FE1902" w:rsidRDefault="000B5817" w:rsidP="00FE1902">
      <w:pPr>
        <w:rPr>
          <w:rFonts w:asciiTheme="majorHAnsi" w:hAnsiTheme="majorHAnsi"/>
        </w:rPr>
      </w:pPr>
      <w:r w:rsidRPr="000B5817">
        <w:rPr>
          <w:rFonts w:asciiTheme="majorHAnsi" w:hAnsiTheme="majorHAnsi"/>
          <w:noProof/>
        </w:rPr>
        <w:drawing>
          <wp:inline distT="0" distB="0" distL="0" distR="0">
            <wp:extent cx="1866900" cy="762653"/>
            <wp:effectExtent l="19050" t="0" r="0" b="0"/>
            <wp:docPr id="4"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7"/>
                    <a:srcRect/>
                    <a:stretch>
                      <a:fillRect/>
                    </a:stretch>
                  </pic:blipFill>
                  <pic:spPr bwMode="auto">
                    <a:xfrm>
                      <a:off x="0" y="0"/>
                      <a:ext cx="1900442" cy="776356"/>
                    </a:xfrm>
                    <a:prstGeom prst="rect">
                      <a:avLst/>
                    </a:prstGeom>
                    <a:noFill/>
                    <a:ln w="9525">
                      <a:noFill/>
                      <a:miter lim="800000"/>
                      <a:headEnd/>
                      <a:tailEnd/>
                    </a:ln>
                  </pic:spPr>
                </pic:pic>
              </a:graphicData>
            </a:graphic>
          </wp:inline>
        </w:drawing>
      </w:r>
    </w:p>
    <w:p w:rsidR="00FE1902" w:rsidRDefault="00FE1902" w:rsidP="00FE1902">
      <w:pPr>
        <w:rPr>
          <w:rFonts w:asciiTheme="majorHAnsi" w:hAnsiTheme="majorHAnsi"/>
        </w:rPr>
      </w:pPr>
    </w:p>
    <w:p w:rsidR="006476F1" w:rsidRPr="00FE1902" w:rsidRDefault="00FE1902" w:rsidP="00FE1902">
      <w:pPr>
        <w:tabs>
          <w:tab w:val="left" w:pos="5775"/>
        </w:tabs>
        <w:rPr>
          <w:rFonts w:asciiTheme="majorHAnsi" w:hAnsiTheme="majorHAnsi"/>
        </w:rPr>
      </w:pPr>
      <w:r>
        <w:rPr>
          <w:rFonts w:asciiTheme="majorHAnsi" w:hAnsiTheme="majorHAnsi"/>
        </w:rPr>
        <w:tab/>
      </w:r>
    </w:p>
    <w:sectPr w:rsidR="006476F1" w:rsidRPr="00FE1902" w:rsidSect="009A2AA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476F1"/>
    <w:rsid w:val="0000324C"/>
    <w:rsid w:val="00020035"/>
    <w:rsid w:val="00067E89"/>
    <w:rsid w:val="00076FAE"/>
    <w:rsid w:val="00080D7A"/>
    <w:rsid w:val="00081E18"/>
    <w:rsid w:val="000B186B"/>
    <w:rsid w:val="000B3643"/>
    <w:rsid w:val="000B3857"/>
    <w:rsid w:val="000B5817"/>
    <w:rsid w:val="000C4719"/>
    <w:rsid w:val="000E097A"/>
    <w:rsid w:val="000F660A"/>
    <w:rsid w:val="00101D78"/>
    <w:rsid w:val="00126A78"/>
    <w:rsid w:val="00153446"/>
    <w:rsid w:val="00176A21"/>
    <w:rsid w:val="001C5550"/>
    <w:rsid w:val="001E15C6"/>
    <w:rsid w:val="001E5B9A"/>
    <w:rsid w:val="002240EE"/>
    <w:rsid w:val="00241201"/>
    <w:rsid w:val="002A1B8D"/>
    <w:rsid w:val="002D5B35"/>
    <w:rsid w:val="002E27E2"/>
    <w:rsid w:val="002F1A70"/>
    <w:rsid w:val="00333866"/>
    <w:rsid w:val="00391844"/>
    <w:rsid w:val="003C3117"/>
    <w:rsid w:val="003E3531"/>
    <w:rsid w:val="00406CA8"/>
    <w:rsid w:val="00440D83"/>
    <w:rsid w:val="00443225"/>
    <w:rsid w:val="00457D81"/>
    <w:rsid w:val="00484516"/>
    <w:rsid w:val="004B5163"/>
    <w:rsid w:val="004D405D"/>
    <w:rsid w:val="00507AED"/>
    <w:rsid w:val="0052322B"/>
    <w:rsid w:val="00531AE3"/>
    <w:rsid w:val="00571F11"/>
    <w:rsid w:val="00573E8D"/>
    <w:rsid w:val="005A17DA"/>
    <w:rsid w:val="005D6BFF"/>
    <w:rsid w:val="00617843"/>
    <w:rsid w:val="0064334C"/>
    <w:rsid w:val="006476F1"/>
    <w:rsid w:val="00685D23"/>
    <w:rsid w:val="006A0607"/>
    <w:rsid w:val="006A685A"/>
    <w:rsid w:val="006B0D84"/>
    <w:rsid w:val="006B763D"/>
    <w:rsid w:val="006C015B"/>
    <w:rsid w:val="006C1407"/>
    <w:rsid w:val="006C3CB9"/>
    <w:rsid w:val="006E14CB"/>
    <w:rsid w:val="00707727"/>
    <w:rsid w:val="007363A7"/>
    <w:rsid w:val="00751732"/>
    <w:rsid w:val="007575E8"/>
    <w:rsid w:val="0079124F"/>
    <w:rsid w:val="007C1788"/>
    <w:rsid w:val="007C5510"/>
    <w:rsid w:val="007D3FB0"/>
    <w:rsid w:val="007F6607"/>
    <w:rsid w:val="007F6A61"/>
    <w:rsid w:val="00803441"/>
    <w:rsid w:val="00815961"/>
    <w:rsid w:val="00833C2F"/>
    <w:rsid w:val="008433A5"/>
    <w:rsid w:val="00894C54"/>
    <w:rsid w:val="008B4606"/>
    <w:rsid w:val="008B6487"/>
    <w:rsid w:val="008B72EB"/>
    <w:rsid w:val="008E06C5"/>
    <w:rsid w:val="00911132"/>
    <w:rsid w:val="0092227D"/>
    <w:rsid w:val="00947727"/>
    <w:rsid w:val="0095413A"/>
    <w:rsid w:val="00960ED3"/>
    <w:rsid w:val="00976C3B"/>
    <w:rsid w:val="009A0B71"/>
    <w:rsid w:val="009A207C"/>
    <w:rsid w:val="009A2AA5"/>
    <w:rsid w:val="009C2443"/>
    <w:rsid w:val="00A21D91"/>
    <w:rsid w:val="00A80B60"/>
    <w:rsid w:val="00AA06CC"/>
    <w:rsid w:val="00AA64B5"/>
    <w:rsid w:val="00AC0458"/>
    <w:rsid w:val="00AE108F"/>
    <w:rsid w:val="00AE7909"/>
    <w:rsid w:val="00B13431"/>
    <w:rsid w:val="00B17876"/>
    <w:rsid w:val="00B30644"/>
    <w:rsid w:val="00B42DF4"/>
    <w:rsid w:val="00B60D8C"/>
    <w:rsid w:val="00B63AE1"/>
    <w:rsid w:val="00BA63F5"/>
    <w:rsid w:val="00BA732E"/>
    <w:rsid w:val="00BC1F8E"/>
    <w:rsid w:val="00BE5B39"/>
    <w:rsid w:val="00C323D8"/>
    <w:rsid w:val="00C42766"/>
    <w:rsid w:val="00C44B26"/>
    <w:rsid w:val="00CB52D5"/>
    <w:rsid w:val="00CB5D62"/>
    <w:rsid w:val="00CD1EED"/>
    <w:rsid w:val="00CE32C7"/>
    <w:rsid w:val="00CE462B"/>
    <w:rsid w:val="00CF1F79"/>
    <w:rsid w:val="00D37F5E"/>
    <w:rsid w:val="00D56121"/>
    <w:rsid w:val="00D9283F"/>
    <w:rsid w:val="00DF1AC0"/>
    <w:rsid w:val="00E00378"/>
    <w:rsid w:val="00E035CE"/>
    <w:rsid w:val="00E32F08"/>
    <w:rsid w:val="00E34013"/>
    <w:rsid w:val="00E52696"/>
    <w:rsid w:val="00E7264B"/>
    <w:rsid w:val="00E92710"/>
    <w:rsid w:val="00EA435E"/>
    <w:rsid w:val="00EB3435"/>
    <w:rsid w:val="00EE7C40"/>
    <w:rsid w:val="00F26335"/>
    <w:rsid w:val="00F30AC7"/>
    <w:rsid w:val="00F40A8E"/>
    <w:rsid w:val="00F93238"/>
    <w:rsid w:val="00FD6E34"/>
    <w:rsid w:val="00FE1902"/>
    <w:rsid w:val="00FF31F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2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76F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476F1"/>
    <w:rPr>
      <w:rFonts w:ascii="Lucida Grande" w:hAnsi="Lucida Grande" w:cs="Lucida Grande"/>
      <w:sz w:val="18"/>
      <w:szCs w:val="18"/>
    </w:rPr>
  </w:style>
  <w:style w:type="character" w:styleId="Zwaar">
    <w:name w:val="Strong"/>
    <w:basedOn w:val="Standaardalinea-lettertype"/>
    <w:uiPriority w:val="22"/>
    <w:qFormat/>
    <w:rsid w:val="009541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476F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76F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63063557">
      <w:bodyDiv w:val="1"/>
      <w:marLeft w:val="0"/>
      <w:marRight w:val="0"/>
      <w:marTop w:val="0"/>
      <w:marBottom w:val="0"/>
      <w:divBdr>
        <w:top w:val="none" w:sz="0" w:space="0" w:color="auto"/>
        <w:left w:val="none" w:sz="0" w:space="0" w:color="auto"/>
        <w:bottom w:val="none" w:sz="0" w:space="0" w:color="auto"/>
        <w:right w:val="none" w:sz="0" w:space="0" w:color="auto"/>
      </w:divBdr>
    </w:div>
    <w:div w:id="1110859798">
      <w:bodyDiv w:val="1"/>
      <w:marLeft w:val="0"/>
      <w:marRight w:val="0"/>
      <w:marTop w:val="0"/>
      <w:marBottom w:val="0"/>
      <w:divBdr>
        <w:top w:val="none" w:sz="0" w:space="0" w:color="auto"/>
        <w:left w:val="none" w:sz="0" w:space="0" w:color="auto"/>
        <w:bottom w:val="none" w:sz="0" w:space="0" w:color="auto"/>
        <w:right w:val="none" w:sz="0" w:space="0" w:color="auto"/>
      </w:divBdr>
    </w:div>
    <w:div w:id="180566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kaak</dc:creator>
  <cp:lastModifiedBy>GORAN</cp:lastModifiedBy>
  <cp:revision>89</cp:revision>
  <dcterms:created xsi:type="dcterms:W3CDTF">2015-05-11T08:16:00Z</dcterms:created>
  <dcterms:modified xsi:type="dcterms:W3CDTF">2019-03-30T13:17:00Z</dcterms:modified>
</cp:coreProperties>
</file>